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3166" w:rsidRDefault="0013761B" w:rsidP="0037085A">
      <w:pPr>
        <w:pStyle w:val="Default"/>
        <w:jc w:val="center"/>
        <w:rPr>
          <w:b/>
          <w:color w:val="auto"/>
        </w:rPr>
      </w:pPr>
      <w:r w:rsidRPr="0013761B">
        <w:rPr>
          <w:b/>
          <w:color w:val="auto"/>
        </w:rPr>
        <w:fldChar w:fldCharType="begin"/>
      </w:r>
      <w:r w:rsidRPr="0013761B">
        <w:rPr>
          <w:b/>
          <w:color w:val="auto"/>
        </w:rPr>
        <w:instrText xml:space="preserve"> HYPERLINK "http://nowa.wodynie.eu/wp-content/uploads/2016/01/Formularz-informacji-przedstawionych-przy-ubieganiu-sie-o-pomoc-publiczna-w-zwiazku-ze-zwrotem-podatku-akcyzowego-zawartego-w-cenie-oleju-napedowego-wykorzystywanego-do-produkcji-rolnej.pdf" </w:instrText>
      </w:r>
      <w:r w:rsidRPr="0013761B">
        <w:rPr>
          <w:b/>
          <w:color w:val="auto"/>
        </w:rPr>
        <w:fldChar w:fldCharType="separate"/>
      </w:r>
      <w:r w:rsidRPr="0013761B">
        <w:rPr>
          <w:rStyle w:val="Hipercze"/>
          <w:b/>
          <w:color w:val="auto"/>
          <w:sz w:val="21"/>
          <w:szCs w:val="21"/>
          <w:u w:val="none"/>
          <w:shd w:val="clear" w:color="auto" w:fill="F9F9F9"/>
        </w:rPr>
        <w:t>Formularz informacji przedstawionych przy ubieganiu się o pomoc publiczna w związku ze zwrotem podatku akcyzowego zawartego w cenie oleju napędowego wykorzystywanego do produkcji rolnej</w:t>
      </w:r>
      <w:r w:rsidRPr="0013761B">
        <w:rPr>
          <w:b/>
          <w:color w:val="auto"/>
        </w:rPr>
        <w:fldChar w:fldCharType="end"/>
      </w:r>
    </w:p>
    <w:bookmarkEnd w:id="0"/>
    <w:p w:rsidR="0013761B" w:rsidRDefault="0013761B" w:rsidP="0037085A">
      <w:pPr>
        <w:pStyle w:val="Default"/>
        <w:jc w:val="center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C33166" w:rsidRPr="0037085A" w:rsidTr="007241CE">
        <w:tc>
          <w:tcPr>
            <w:tcW w:w="10456" w:type="dxa"/>
            <w:gridSpan w:val="2"/>
          </w:tcPr>
          <w:p w:rsidR="00C33166" w:rsidRPr="0037085A" w:rsidRDefault="00C33166" w:rsidP="00C331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Dane Wnioskodawcy</w:t>
            </w: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Imię i nazwisko</w:t>
            </w:r>
          </w:p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Adres</w:t>
            </w:r>
          </w:p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7241C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PESEL</w:t>
            </w:r>
            <w:r w:rsidR="0037085A" w:rsidRPr="0037085A">
              <w:rPr>
                <w:b/>
                <w:bCs/>
                <w:sz w:val="22"/>
                <w:szCs w:val="22"/>
              </w:rPr>
              <w:t>/NIP</w:t>
            </w: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33166" w:rsidRPr="0037085A" w:rsidRDefault="00C33166" w:rsidP="00C33166">
      <w:pPr>
        <w:pStyle w:val="Default"/>
        <w:rPr>
          <w:b/>
          <w:bCs/>
          <w:sz w:val="22"/>
          <w:szCs w:val="22"/>
        </w:rPr>
      </w:pPr>
    </w:p>
    <w:p w:rsidR="00C33166" w:rsidRPr="0037085A" w:rsidRDefault="00C33166" w:rsidP="00C33166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7085A">
        <w:rPr>
          <w:b/>
          <w:sz w:val="22"/>
          <w:szCs w:val="22"/>
        </w:rPr>
        <w:t xml:space="preserve">Forma prawna beneficjenta pomocy </w:t>
      </w:r>
      <w:r w:rsidRPr="0037085A">
        <w:rPr>
          <w:sz w:val="22"/>
          <w:szCs w:val="22"/>
        </w:rPr>
        <w:t>– należy wpisać kod odpowiadający formie prawnej beneficjenta pomocy.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C33166" w:rsidRPr="0037085A" w:rsidTr="00117B93">
        <w:tc>
          <w:tcPr>
            <w:tcW w:w="7905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5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1276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Właściwe zaznaczyć</w:t>
            </w: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2"/>
            </w:tblGrid>
            <w:tr w:rsidR="00C33166" w:rsidRPr="0037085A">
              <w:trPr>
                <w:trHeight w:val="10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Przedsiębiorstwo państwowe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1.A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3"/>
            </w:tblGrid>
            <w:tr w:rsidR="00C33166" w:rsidRPr="0037085A">
              <w:trPr>
                <w:trHeight w:val="10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Jednoosobowa spółka Skarbu Państwa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1.B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30"/>
              </w:trPr>
              <w:tc>
                <w:tcPr>
                  <w:tcW w:w="0" w:type="auto"/>
                </w:tcPr>
                <w:p w:rsidR="00C33166" w:rsidRPr="0037085A" w:rsidRDefault="00C33166" w:rsidP="002825A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Jednoosobowa spółka jednostki samorządu terytorialnego w rozumieniu ustawy z dnia 20 grudnia 1996 r. o gospodarce komunalnej (Dz. U. z 201</w:t>
                  </w:r>
                  <w:r w:rsidR="002825AF">
                    <w:rPr>
                      <w:sz w:val="22"/>
                      <w:szCs w:val="22"/>
                    </w:rPr>
                    <w:t>9</w:t>
                  </w:r>
                  <w:r w:rsidRPr="0037085A">
                    <w:rPr>
                      <w:sz w:val="22"/>
                      <w:szCs w:val="22"/>
                    </w:rPr>
                    <w:t xml:space="preserve"> r. poz. </w:t>
                  </w:r>
                  <w:r w:rsidR="002825AF">
                    <w:rPr>
                      <w:sz w:val="22"/>
                      <w:szCs w:val="22"/>
                    </w:rPr>
                    <w:t>712</w:t>
                  </w:r>
                  <w:r w:rsidRPr="0037085A">
                    <w:rPr>
                      <w:sz w:val="22"/>
                      <w:szCs w:val="22"/>
                    </w:rPr>
                    <w:t xml:space="preserve">,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1.C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575"/>
              </w:trPr>
              <w:tc>
                <w:tcPr>
                  <w:tcW w:w="0" w:type="auto"/>
                </w:tcPr>
                <w:p w:rsidR="00C33166" w:rsidRPr="0037085A" w:rsidRDefault="00C33166" w:rsidP="002825A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            </w:r>
                  <w:r w:rsidR="002825AF">
                    <w:rPr>
                      <w:sz w:val="22"/>
                      <w:szCs w:val="22"/>
                    </w:rPr>
                    <w:t>9</w:t>
                  </w:r>
                  <w:r w:rsidR="00E861FF">
                    <w:rPr>
                      <w:sz w:val="22"/>
                      <w:szCs w:val="22"/>
                    </w:rPr>
                    <w:t xml:space="preserve"> r. poz. 369</w:t>
                  </w:r>
                  <w:r w:rsidRPr="0037085A">
                    <w:rPr>
                      <w:sz w:val="22"/>
                      <w:szCs w:val="22"/>
                    </w:rPr>
                    <w:t xml:space="preserve">,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1.D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29"/>
              </w:trPr>
              <w:tc>
                <w:tcPr>
                  <w:tcW w:w="0" w:type="auto"/>
                </w:tcPr>
                <w:p w:rsidR="00C33166" w:rsidRPr="0037085A" w:rsidRDefault="00C33166" w:rsidP="00E861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Jednostka sektora finansów publicznych w rozumieniu ustawy z dnia 27 sierpnia 2009 r. o finansach publicznych (Dz. U. z 201</w:t>
                  </w:r>
                  <w:r w:rsidR="00E861FF">
                    <w:rPr>
                      <w:sz w:val="22"/>
                      <w:szCs w:val="22"/>
                    </w:rPr>
                    <w:t>9</w:t>
                  </w:r>
                  <w:r w:rsidRPr="0037085A">
                    <w:rPr>
                      <w:sz w:val="22"/>
                      <w:szCs w:val="22"/>
                    </w:rPr>
                    <w:t xml:space="preserve"> r. poz. </w:t>
                  </w:r>
                  <w:r w:rsidR="00E861FF">
                    <w:rPr>
                      <w:sz w:val="22"/>
                      <w:szCs w:val="22"/>
                    </w:rPr>
                    <w:t>869</w:t>
                  </w:r>
                  <w:r w:rsidRPr="0037085A">
                    <w:rPr>
                      <w:sz w:val="22"/>
                      <w:szCs w:val="22"/>
                    </w:rPr>
                    <w:t xml:space="preserve">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1.E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4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Inne - beneficjent pomocy nienależący do kategorii określonych kodem od 1.A do 1.E –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OSOBA FIZYCZNA PROWADZĄCA GOSPODARSTWO ROLNE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33166" w:rsidRPr="0037085A" w:rsidRDefault="00C33166" w:rsidP="00C33166">
      <w:pPr>
        <w:pStyle w:val="Default"/>
        <w:rPr>
          <w:sz w:val="22"/>
          <w:szCs w:val="22"/>
        </w:rPr>
      </w:pPr>
    </w:p>
    <w:p w:rsidR="00C33166" w:rsidRPr="0037085A" w:rsidRDefault="00C33166" w:rsidP="001E0D9D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085A">
        <w:rPr>
          <w:sz w:val="22"/>
          <w:szCs w:val="22"/>
        </w:rPr>
        <w:t xml:space="preserve"> </w:t>
      </w:r>
      <w:r w:rsidRPr="0037085A">
        <w:rPr>
          <w:b/>
          <w:bCs/>
          <w:sz w:val="22"/>
          <w:szCs w:val="22"/>
        </w:rPr>
        <w:t>Wskazanie kategorii przedsiębiorstwa</w:t>
      </w:r>
      <w:r w:rsidRPr="0037085A">
        <w:rPr>
          <w:sz w:val="22"/>
          <w:szCs w:val="22"/>
        </w:rPr>
        <w:t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wpisać odpowiedni kod.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C33166" w:rsidRPr="0037085A" w:rsidTr="006F69A6">
        <w:tc>
          <w:tcPr>
            <w:tcW w:w="7905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275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76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Mikroprzedsiębiorstwo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10 zatrudnionych osób, roczny obrót do 2 mln euro, suma aktywów do 2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Małe 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50 zatrudnionych osób, roczny obrót do 10 mln euro, suma bilansowa (aktywów) do 10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Średnie 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250 zatrudnionych osób, roczny obrót do 50 mln euro, suma bilansowa (aktywów) do 43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335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Przedsiębiorstwo nienależące do żadnej z powyższych kategorii </w:t>
                  </w:r>
                  <w:r w:rsidRPr="0037085A">
                    <w:rPr>
                      <w:sz w:val="22"/>
                      <w:szCs w:val="22"/>
                    </w:rPr>
                    <w:t xml:space="preserve">(pow. 250 zatrudnionych osób, roczny obrót pow. 50 mln euro, suma bilansowa (aktywów) pow. 43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</w:tbl>
    <w:p w:rsidR="0037085A" w:rsidRPr="0037085A" w:rsidRDefault="0037085A" w:rsidP="0037085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7085A" w:rsidRPr="00BF48E9" w:rsidRDefault="0037085A" w:rsidP="003708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085A">
        <w:rPr>
          <w:rFonts w:ascii="Times New Roman" w:hAnsi="Times New Roman" w:cs="Times New Roman"/>
          <w:b/>
          <w:bCs/>
        </w:rPr>
        <w:t xml:space="preserve">Klasa PKD </w:t>
      </w:r>
      <w:r w:rsidRPr="0037085A">
        <w:rPr>
          <w:rFonts w:ascii="Times New Roman" w:hAnsi="Times New Roman" w:cs="Times New Roman"/>
        </w:rPr>
        <w:t xml:space="preserve">- należy podać klasę działalności (4 pierwsze znaki), określoną zgodnie z rozporządzeniem Rady Ministrów z dnia 24 grudnia 2007 r. w sprawie </w:t>
      </w:r>
      <w:r w:rsidRPr="00BF48E9">
        <w:rPr>
          <w:rFonts w:ascii="Times New Roman" w:hAnsi="Times New Roman" w:cs="Times New Roman"/>
        </w:rPr>
        <w:t xml:space="preserve">Polskiej Klasyfikacji Działalności </w:t>
      </w:r>
      <w:r w:rsidR="00E861FF" w:rsidRPr="00BF48E9">
        <w:rPr>
          <w:rFonts w:ascii="Times New Roman" w:hAnsi="Times New Roman" w:cs="Times New Roman"/>
        </w:rPr>
        <w:t>(</w:t>
      </w:r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 xml:space="preserve">Dz.U. z 2007 r., nr 251, poz. 1885 ze </w:t>
      </w:r>
      <w:proofErr w:type="spellStart"/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>zm</w:t>
      </w:r>
      <w:proofErr w:type="spellEnd"/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>.:Dz.U. z 2009 r., Nr 59, poz. 489; </w:t>
      </w:r>
      <w:r w:rsidR="00E861FF" w:rsidRPr="00BF48E9">
        <w:rPr>
          <w:rFonts w:ascii="Times New Roman" w:hAnsi="Times New Roman" w:cs="Times New Roman"/>
          <w:bCs/>
          <w:color w:val="000000"/>
          <w:shd w:val="clear" w:color="auto" w:fill="F9F9F9"/>
        </w:rPr>
        <w:t>Dz.U. z 2017 r., poz. 2440)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 xml:space="preserve">Właściwe zaznaczyć </w:t>
            </w: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Uprawa zbóż, roślin strączkowych i roślin oleistych, z wyłączeniem ryżu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bydła mlecznego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świń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drobiu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Uprawy rolne połączone z chowem i hodowlą zwierząt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6"/>
            </w:tblGrid>
            <w:tr w:rsidR="0037085A" w:rsidRPr="0037085A">
              <w:trPr>
                <w:trHeight w:val="73"/>
              </w:trPr>
              <w:tc>
                <w:tcPr>
                  <w:tcW w:w="0" w:type="auto"/>
                </w:tcPr>
                <w:p w:rsidR="0037085A" w:rsidRPr="0037085A" w:rsidRDefault="00BF48E9" w:rsidP="00BF48E9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="0037085A" w:rsidRPr="0037085A">
                    <w:rPr>
                      <w:sz w:val="22"/>
                      <w:szCs w:val="22"/>
                    </w:rPr>
                    <w:t xml:space="preserve">prawa drzew i krzewów owocowych ziarnkowych i pestkowych </w:t>
                  </w:r>
                </w:p>
              </w:tc>
            </w:tr>
          </w:tbl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Inne ………………………………………………….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i/>
          <w:iCs/>
          <w:sz w:val="18"/>
          <w:szCs w:val="18"/>
        </w:rPr>
        <w:lastRenderedPageBreak/>
        <w:t xml:space="preserve">Pouczenie: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§ 2. Jeżeli kwota podatku narażonego na uszczuplenie jest małej wartości, sprawca czynu zabronionego określonego w § 1 podlega karze grzywny do 720 stawek dziennych.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§ 3. Jeżeli kwota podatku narażonego na uszczuplenie nie przekracza ustawowego progu, sprawca czynu zabronionego określonego w § 1 podlega karze grzywny za wykroczenia skarbowe. </w:t>
      </w:r>
    </w:p>
    <w:p w:rsidR="0037085A" w:rsidRDefault="0037085A" w:rsidP="0037085A">
      <w:pPr>
        <w:jc w:val="both"/>
        <w:rPr>
          <w:rFonts w:ascii="Times New Roman" w:hAnsi="Times New Roman" w:cs="Times New Roman"/>
          <w:sz w:val="18"/>
          <w:szCs w:val="18"/>
        </w:rPr>
      </w:pPr>
      <w:r w:rsidRPr="0037085A">
        <w:rPr>
          <w:rFonts w:ascii="Times New Roman" w:hAnsi="Times New Roman" w:cs="Times New Roman"/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37085A" w:rsidRPr="007241CE" w:rsidRDefault="0037085A" w:rsidP="0037085A">
      <w:pPr>
        <w:pStyle w:val="Default"/>
        <w:jc w:val="right"/>
        <w:rPr>
          <w:sz w:val="23"/>
          <w:szCs w:val="23"/>
        </w:rPr>
      </w:pPr>
      <w:r w:rsidRPr="007241CE">
        <w:rPr>
          <w:sz w:val="23"/>
          <w:szCs w:val="23"/>
        </w:rPr>
        <w:t xml:space="preserve">………………………………………….. </w:t>
      </w:r>
    </w:p>
    <w:p w:rsidR="0037085A" w:rsidRPr="007241CE" w:rsidRDefault="0037085A" w:rsidP="0037085A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241CE">
        <w:rPr>
          <w:rFonts w:ascii="Times New Roman" w:hAnsi="Times New Roman" w:cs="Times New Roman"/>
          <w:sz w:val="23"/>
          <w:szCs w:val="23"/>
        </w:rPr>
        <w:t>(Podpis wnioskodawcy)</w:t>
      </w:r>
    </w:p>
    <w:p w:rsidR="007241CE" w:rsidRPr="007241CE" w:rsidRDefault="007241CE" w:rsidP="0072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1CE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7241CE" w:rsidRPr="007241CE" w:rsidRDefault="007241CE" w:rsidP="00BF48E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Na podstawie art. 13 ust. 1 i 2 Rozporządzenia Parl</w:t>
      </w:r>
      <w:r w:rsidRPr="007241CE">
        <w:rPr>
          <w:rFonts w:ascii="Times New Roman" w:hAnsi="Times New Roman" w:cs="Times New Roman"/>
          <w:b/>
          <w:sz w:val="20"/>
          <w:szCs w:val="20"/>
        </w:rPr>
        <w:t>a</w:t>
      </w:r>
      <w:r w:rsidRPr="007241CE">
        <w:rPr>
          <w:rFonts w:ascii="Times New Roman" w:hAnsi="Times New Roman" w:cs="Times New Roman"/>
          <w:sz w:val="20"/>
          <w:szCs w:val="20"/>
        </w:rPr>
        <w:t>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241CE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7241CE">
        <w:rPr>
          <w:rFonts w:ascii="Times New Roman" w:hAnsi="Times New Roman" w:cs="Times New Roman"/>
          <w:sz w:val="20"/>
          <w:szCs w:val="20"/>
        </w:rPr>
        <w:t xml:space="preserve">. z 2016r. Nr 119, s.1 ze zm.) - dalej: „RODO” informuję, że: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6" w:history="1">
        <w:r w:rsidRPr="007241CE">
          <w:rPr>
            <w:rStyle w:val="Hipercze"/>
            <w:rFonts w:ascii="Times New Roman" w:hAnsi="Times New Roman" w:cs="Times New Roman"/>
            <w:sz w:val="20"/>
            <w:szCs w:val="20"/>
          </w:rPr>
          <w:t>gmina@wodynie.eu</w:t>
        </w:r>
      </w:hyperlink>
      <w:r w:rsidRPr="007241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</w:t>
      </w:r>
      <w:r w:rsidR="001E0D9D">
        <w:rPr>
          <w:rFonts w:ascii="Times New Roman" w:hAnsi="Times New Roman" w:cs="Times New Roman"/>
          <w:sz w:val="20"/>
          <w:szCs w:val="20"/>
        </w:rPr>
        <w:t xml:space="preserve"> </w:t>
      </w:r>
      <w:r w:rsidR="001E0D9D" w:rsidRPr="001E0D9D">
        <w:rPr>
          <w:rFonts w:ascii="Times New Roman" w:hAnsi="Times New Roman" w:cs="Times New Roman"/>
          <w:color w:val="000000"/>
          <w:sz w:val="18"/>
          <w:szCs w:val="18"/>
          <w:shd w:val="clear" w:color="auto" w:fill="F9F9F9"/>
        </w:rPr>
        <w:t>(Dz.U. z 2019 r., poz. 2188)</w:t>
      </w:r>
      <w:r w:rsidRPr="001E0D9D">
        <w:rPr>
          <w:rFonts w:ascii="Times New Roman" w:hAnsi="Times New Roman" w:cs="Times New Roman"/>
          <w:sz w:val="20"/>
          <w:szCs w:val="20"/>
        </w:rPr>
        <w:t>.</w:t>
      </w:r>
      <w:r w:rsidRPr="00724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6) Państwa dane osobow</w:t>
      </w:r>
      <w:r w:rsidR="00296FCB">
        <w:rPr>
          <w:rFonts w:ascii="Times New Roman" w:hAnsi="Times New Roman" w:cs="Times New Roman"/>
          <w:sz w:val="20"/>
          <w:szCs w:val="20"/>
        </w:rPr>
        <w:t>e</w:t>
      </w:r>
      <w:r w:rsidRPr="007241CE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7) W związku z przetwarzaniem Państwa danych osobowych, przysługują Państwu następujące prawa: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 b) prawo do sprostowania (poprawiania) swoich danych osobowych;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c) prawo do ograniczenia przetwarzania danych osobowych; </w:t>
      </w:r>
    </w:p>
    <w:p w:rsidR="00296FCB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 w:rsidR="0037085A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9) Państwa dane mogą zostać przekazane podmiotom zewnętrznym na podstawie umowy powierzenia – Przedsiębiorstwu Technik Komputerowych „RECORD” S.C. z siedzibą w Siedlcach, ul. Warszawska 22, 08-110</w:t>
      </w:r>
      <w:r w:rsidR="00296FCB">
        <w:rPr>
          <w:rFonts w:ascii="Times New Roman" w:hAnsi="Times New Roman" w:cs="Times New Roman"/>
          <w:sz w:val="20"/>
          <w:szCs w:val="20"/>
        </w:rPr>
        <w:t xml:space="preserve"> Siedlce </w:t>
      </w:r>
      <w:r w:rsidRPr="007241CE">
        <w:rPr>
          <w:rFonts w:ascii="Times New Roman" w:hAnsi="Times New Roman" w:cs="Times New Roman"/>
          <w:sz w:val="20"/>
          <w:szCs w:val="20"/>
        </w:rPr>
        <w:t>- przetwarzania danych osobowych, a także podmiotom lub organom uprawnionym na podstawie przepisów prawa</w:t>
      </w:r>
    </w:p>
    <w:p w:rsidR="007241CE" w:rsidRDefault="007241CE" w:rsidP="00724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1CE" w:rsidRDefault="007241CE" w:rsidP="007241C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241CE">
        <w:rPr>
          <w:rFonts w:ascii="Times New Roman" w:hAnsi="Times New Roman" w:cs="Times New Roman"/>
          <w:sz w:val="23"/>
          <w:szCs w:val="23"/>
        </w:rPr>
        <w:t>…………………………………………..</w:t>
      </w:r>
    </w:p>
    <w:p w:rsidR="007241CE" w:rsidRPr="00296FCB" w:rsidRDefault="00296FCB" w:rsidP="007241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FCB">
        <w:rPr>
          <w:rFonts w:ascii="Times New Roman" w:hAnsi="Times New Roman" w:cs="Times New Roman"/>
          <w:sz w:val="20"/>
          <w:szCs w:val="20"/>
        </w:rPr>
        <w:tab/>
        <w:t>(Podpis)</w:t>
      </w:r>
      <w:r w:rsidRPr="00296F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241CE" w:rsidRPr="00296FCB" w:rsidSect="0072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0DD"/>
    <w:multiLevelType w:val="hybridMultilevel"/>
    <w:tmpl w:val="027E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0161"/>
    <w:multiLevelType w:val="hybridMultilevel"/>
    <w:tmpl w:val="47F63DF6"/>
    <w:lvl w:ilvl="0" w:tplc="16308B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6"/>
    <w:rsid w:val="00117B93"/>
    <w:rsid w:val="0013761B"/>
    <w:rsid w:val="001E0D9D"/>
    <w:rsid w:val="002825AF"/>
    <w:rsid w:val="00296FCB"/>
    <w:rsid w:val="0037085A"/>
    <w:rsid w:val="003F772B"/>
    <w:rsid w:val="00583084"/>
    <w:rsid w:val="006F69A6"/>
    <w:rsid w:val="007241CE"/>
    <w:rsid w:val="007A3742"/>
    <w:rsid w:val="00BF48E9"/>
    <w:rsid w:val="00C33166"/>
    <w:rsid w:val="00E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dyn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Adamiak</dc:creator>
  <cp:lastModifiedBy>Ewa Adamiak</cp:lastModifiedBy>
  <cp:revision>7</cp:revision>
  <cp:lastPrinted>2020-01-21T07:23:00Z</cp:lastPrinted>
  <dcterms:created xsi:type="dcterms:W3CDTF">2020-01-20T14:26:00Z</dcterms:created>
  <dcterms:modified xsi:type="dcterms:W3CDTF">2020-01-21T08:44:00Z</dcterms:modified>
</cp:coreProperties>
</file>